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FC" w:rsidRPr="004462FC" w:rsidRDefault="004462FC" w:rsidP="004462FC">
      <w:pPr>
        <w:pBdr>
          <w:bottom w:val="single" w:sz="6" w:space="4" w:color="DCDCDC"/>
        </w:pBdr>
        <w:spacing w:before="12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proofErr w:type="spellStart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Thông</w:t>
      </w:r>
      <w:proofErr w:type="spellEnd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báo</w:t>
      </w:r>
      <w:proofErr w:type="spellEnd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Đăng</w:t>
      </w:r>
      <w:proofErr w:type="spellEnd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ký</w:t>
      </w:r>
      <w:proofErr w:type="spellEnd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dự</w:t>
      </w:r>
      <w:proofErr w:type="spellEnd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tuyển</w:t>
      </w:r>
      <w:proofErr w:type="spellEnd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Học</w:t>
      </w:r>
      <w:proofErr w:type="spellEnd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bổng</w:t>
      </w:r>
      <w:proofErr w:type="spellEnd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về</w:t>
      </w:r>
      <w:proofErr w:type="spellEnd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Sở</w:t>
      </w:r>
      <w:proofErr w:type="spellEnd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hữu</w:t>
      </w:r>
      <w:proofErr w:type="spellEnd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trí</w:t>
      </w:r>
      <w:proofErr w:type="spellEnd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tuệ</w:t>
      </w:r>
      <w:proofErr w:type="spellEnd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4 </w:t>
      </w:r>
      <w:proofErr w:type="spellStart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tháng</w:t>
      </w:r>
      <w:proofErr w:type="spellEnd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tại</w:t>
      </w:r>
      <w:proofErr w:type="spellEnd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Nhật</w:t>
      </w:r>
      <w:proofErr w:type="spellEnd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446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Bản</w:t>
      </w:r>
      <w:proofErr w:type="spellEnd"/>
    </w:p>
    <w:p w:rsidR="004462FC" w:rsidRPr="004462FC" w:rsidRDefault="004462FC" w:rsidP="004462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Nhằm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lĩnh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vực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giúp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nền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tảng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đào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truyền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đạt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Nam,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(JPO)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dành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đáp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yêu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JPO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bổng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kiêm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10/2019)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Mọi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phí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trúng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tuyển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bổng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đài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thọ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(Chi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xem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Phụ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lục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III - Chi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phí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sinh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hoạt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nghiên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cứu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462FC" w:rsidRPr="004462FC" w:rsidRDefault="004462FC" w:rsidP="004462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44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kiện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tuổi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trở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tiếng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Anh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ít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nghiệm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lĩnh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vực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tuệ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cam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khóa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lĩnh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vực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tuệ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,..</w:t>
      </w:r>
      <w:proofErr w:type="gram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(Chi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xem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Phụ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lục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II -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Điều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kiện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ứng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tuyển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bổng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462FC" w:rsidRPr="004462FC" w:rsidRDefault="004462FC" w:rsidP="004462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Thủ</w:t>
      </w:r>
      <w:proofErr w:type="spellEnd"/>
      <w:r w:rsidRPr="0044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tục</w:t>
      </w:r>
      <w:proofErr w:type="spellEnd"/>
      <w:r w:rsidRPr="0044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đăng</w:t>
      </w:r>
      <w:proofErr w:type="spellEnd"/>
      <w:r w:rsidRPr="0044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ký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tuyển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bổng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nộp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4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trước</w:t>
      </w:r>
      <w:proofErr w:type="spellEnd"/>
      <w:r w:rsidRPr="0044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ngày</w:t>
      </w:r>
      <w:proofErr w:type="spellEnd"/>
      <w:r w:rsidRPr="00446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12/4/2019</w:t>
      </w:r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Cục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tuệ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462FC" w:rsidRPr="004462FC" w:rsidRDefault="004462FC" w:rsidP="004462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(Application Form)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x4</w:t>
      </w:r>
    </w:p>
    <w:p w:rsidR="004462FC" w:rsidRPr="004462FC" w:rsidRDefault="004462FC" w:rsidP="004462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(Research Theme Form) *</w:t>
      </w:r>
    </w:p>
    <w:p w:rsidR="004462FC" w:rsidRPr="004462FC" w:rsidRDefault="004462FC" w:rsidP="004462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lịch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(CV)</w:t>
      </w:r>
    </w:p>
    <w:p w:rsidR="004462FC" w:rsidRPr="004462FC" w:rsidRDefault="004462FC" w:rsidP="004462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Giấy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khám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sức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khỏe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(Medical Check Sheet)</w:t>
      </w:r>
    </w:p>
    <w:p w:rsidR="004462FC" w:rsidRPr="004462FC" w:rsidRDefault="004462FC" w:rsidP="004462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sao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hộ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chiếu</w:t>
      </w:r>
      <w:proofErr w:type="spellEnd"/>
    </w:p>
    <w:p w:rsidR="004462FC" w:rsidRPr="004462FC" w:rsidRDefault="004462FC" w:rsidP="004462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Phụ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lục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I -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Thông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tin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sơ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bộ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Học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bổng</w:t>
      </w:r>
      <w:proofErr w:type="spellEnd"/>
      <w:r w:rsidRPr="00446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462FC" w:rsidRPr="004462FC" w:rsidRDefault="004462FC" w:rsidP="004462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hồ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sơ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bổng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462FC" w:rsidRPr="004462FC" w:rsidRDefault="004462FC" w:rsidP="004462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Cục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hữu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tuệ</w:t>
      </w:r>
      <w:proofErr w:type="spellEnd"/>
    </w:p>
    <w:p w:rsidR="004462FC" w:rsidRPr="004462FC" w:rsidRDefault="004462FC" w:rsidP="004462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410, </w:t>
      </w:r>
      <w:proofErr w:type="spellStart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</w:p>
    <w:p w:rsidR="004462FC" w:rsidRPr="004462FC" w:rsidRDefault="004462FC" w:rsidP="004462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ĐT: 024 35588774</w:t>
      </w:r>
    </w:p>
    <w:p w:rsidR="004462FC" w:rsidRPr="004462FC" w:rsidRDefault="004462FC" w:rsidP="004462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62FC">
        <w:rPr>
          <w:rFonts w:ascii="Times New Roman" w:eastAsia="Times New Roman" w:hAnsi="Times New Roman" w:cs="Times New Roman"/>
          <w:color w:val="000000"/>
          <w:sz w:val="24"/>
          <w:szCs w:val="24"/>
        </w:rPr>
        <w:t>Email: giang.ntt@noip.gov.vn</w:t>
      </w:r>
    </w:p>
    <w:p w:rsidR="00F72C8E" w:rsidRPr="004462FC" w:rsidRDefault="00F72C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2C8E" w:rsidRPr="00446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FC"/>
    <w:rsid w:val="004462FC"/>
    <w:rsid w:val="00F7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7DB0B-7389-48F6-93C6-0E366CC6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2019-04-04T06:57:00Z</dcterms:created>
  <dcterms:modified xsi:type="dcterms:W3CDTF">2019-04-04T06:58:00Z</dcterms:modified>
</cp:coreProperties>
</file>