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E2" w:rsidRPr="00B87DE2" w:rsidRDefault="00B87DE2" w:rsidP="00B87D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Thông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báo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đề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xuất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,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đặt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hàng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mô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hình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ứng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dụng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và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chuyển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giao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tiến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bộ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KH&amp;CN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năm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2017 </w:t>
      </w:r>
    </w:p>
    <w:p w:rsidR="00B87DE2" w:rsidRPr="00B87DE2" w:rsidRDefault="00B87DE2" w:rsidP="00B8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xuất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đặt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hàng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mô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ứng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dụng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chuyển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giao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tiến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bộ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KH&amp;CN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năm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2017</w:t>
      </w:r>
    </w:p>
    <w:p w:rsidR="00B87DE2" w:rsidRPr="00B87DE2" w:rsidRDefault="00B87DE2" w:rsidP="00B8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D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7DE2" w:rsidRPr="00B87DE2" w:rsidRDefault="00B87DE2" w:rsidP="00B8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nhu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tiễn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mô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KH&amp;CN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2017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7DE2" w:rsidRPr="00B87DE2" w:rsidRDefault="00B87DE2" w:rsidP="00B8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xuất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mô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ứng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dụng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chuyển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giao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tiến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bộ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KH&amp;CN</w:t>
      </w:r>
    </w:p>
    <w:p w:rsidR="00B87DE2" w:rsidRPr="00B87DE2" w:rsidRDefault="00B87DE2" w:rsidP="00B8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mô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KH&amp;CN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7DE2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proofErr w:type="spellStart"/>
        <w:r w:rsidRPr="00B87DE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biểu</w:t>
        </w:r>
        <w:proofErr w:type="spellEnd"/>
        <w:r w:rsidRPr="00B87DE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B87DE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mẫu</w:t>
        </w:r>
        <w:proofErr w:type="spellEnd"/>
        <w:r w:rsidRPr="00B87DE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 xml:space="preserve"> B01-PĐX</w:t>
        </w:r>
      </w:hyperlink>
      <w:r w:rsidRPr="00B87D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7DE2" w:rsidRPr="00B87DE2" w:rsidRDefault="00B87DE2" w:rsidP="00B8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Đặt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hàng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mô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ứng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dụng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chuyển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giao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tiến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bộ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KH&amp;CN</w:t>
      </w:r>
    </w:p>
    <w:p w:rsidR="00B87DE2" w:rsidRPr="00B87DE2" w:rsidRDefault="00B87DE2" w:rsidP="00B8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mô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KH&amp;CN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7DE2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Pr="00B87DE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biểu</w:t>
        </w:r>
        <w:proofErr w:type="spellEnd"/>
        <w:r w:rsidRPr="00B87DE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B87DE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mẫu</w:t>
        </w:r>
        <w:proofErr w:type="spellEnd"/>
        <w:r w:rsidRPr="00B87DE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 xml:space="preserve"> B02-PĐH</w:t>
        </w:r>
      </w:hyperlink>
      <w:r w:rsidRPr="00B87D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7DE2" w:rsidRPr="00B87DE2" w:rsidRDefault="00B87DE2" w:rsidP="00B8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Thời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hạn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nộp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phiếu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xuất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đặt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hàng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mô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ứng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dụng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chuyển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giao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tiến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bộ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KH&amp;CN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năm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2017 </w:t>
      </w:r>
    </w:p>
    <w:p w:rsidR="00B87DE2" w:rsidRPr="00B87DE2" w:rsidRDefault="00B87DE2" w:rsidP="00B8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7DE2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22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Đà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Nẵng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trước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B8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25/11/2016</w:t>
      </w:r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(file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mềm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email: qlkhcncs@danang.gov.vn).</w:t>
      </w:r>
    </w:p>
    <w:p w:rsidR="00B87DE2" w:rsidRPr="00B87DE2" w:rsidRDefault="00B87DE2" w:rsidP="00B8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sắp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xếp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7DE2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ưu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tiên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7DE2" w:rsidRPr="00B87DE2" w:rsidRDefault="00B87DE2" w:rsidP="00B8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mô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KH&amp;CN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2017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phê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duyệt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Website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7DE2" w:rsidRPr="00B87DE2" w:rsidRDefault="00B87DE2" w:rsidP="00B8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tin chi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vui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87DE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proofErr w:type="gram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>: 0511.3837205. Email: qlkhcncs@danang.gov.vn.</w:t>
      </w:r>
    </w:p>
    <w:p w:rsidR="00B87DE2" w:rsidRPr="00B87DE2" w:rsidRDefault="00B87DE2" w:rsidP="00B8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mô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KH&amp;CN </w:t>
      </w:r>
      <w:proofErr w:type="spellStart"/>
      <w:r w:rsidRPr="00B87DE2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87DE2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proofErr w:type="gramStart"/>
      <w:r w:rsidRPr="00B87DE2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00B87D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7DE2" w:rsidRPr="00B87DE2" w:rsidRDefault="00B87DE2" w:rsidP="00B87D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7DE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B87DE2">
        <w:rPr>
          <w:rFonts w:ascii="Times New Roman" w:eastAsia="Times New Roman" w:hAnsi="Times New Roman" w:cs="Times New Roman"/>
          <w:i/>
          <w:iCs/>
          <w:sz w:val="24"/>
          <w:szCs w:val="24"/>
        </w:rPr>
        <w:t>Phòng</w:t>
      </w:r>
      <w:proofErr w:type="spellEnd"/>
      <w:r w:rsidRPr="00B87D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i/>
          <w:iCs/>
          <w:sz w:val="24"/>
          <w:szCs w:val="24"/>
        </w:rPr>
        <w:t>Quản</w:t>
      </w:r>
      <w:proofErr w:type="spellEnd"/>
      <w:r w:rsidRPr="00B87D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i/>
          <w:iCs/>
          <w:sz w:val="24"/>
          <w:szCs w:val="24"/>
        </w:rPr>
        <w:t>lý</w:t>
      </w:r>
      <w:proofErr w:type="spellEnd"/>
      <w:r w:rsidRPr="00B87D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KH&amp;CN </w:t>
      </w:r>
      <w:proofErr w:type="spellStart"/>
      <w:r w:rsidRPr="00B87DE2">
        <w:rPr>
          <w:rFonts w:ascii="Times New Roman" w:eastAsia="Times New Roman" w:hAnsi="Times New Roman" w:cs="Times New Roman"/>
          <w:i/>
          <w:iCs/>
          <w:sz w:val="24"/>
          <w:szCs w:val="24"/>
        </w:rPr>
        <w:t>cơ</w:t>
      </w:r>
      <w:proofErr w:type="spellEnd"/>
      <w:r w:rsidRPr="00B87D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7DE2">
        <w:rPr>
          <w:rFonts w:ascii="Times New Roman" w:eastAsia="Times New Roman" w:hAnsi="Times New Roman" w:cs="Times New Roman"/>
          <w:i/>
          <w:iCs/>
          <w:sz w:val="24"/>
          <w:szCs w:val="24"/>
        </w:rPr>
        <w:t>sở</w:t>
      </w:r>
      <w:proofErr w:type="spellEnd"/>
      <w:r w:rsidRPr="00B87DE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A049FD" w:rsidRDefault="00A049FD"/>
    <w:sectPr w:rsidR="00A049FD" w:rsidSect="00A04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7DE2"/>
    <w:rsid w:val="00A049FD"/>
    <w:rsid w:val="00B8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9FD"/>
  </w:style>
  <w:style w:type="paragraph" w:styleId="Heading1">
    <w:name w:val="heading 1"/>
    <w:basedOn w:val="Normal"/>
    <w:link w:val="Heading1Char"/>
    <w:uiPriority w:val="9"/>
    <w:qFormat/>
    <w:rsid w:val="00B87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D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8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7DE2"/>
    <w:rPr>
      <w:b/>
      <w:bCs/>
    </w:rPr>
  </w:style>
  <w:style w:type="character" w:styleId="Emphasis">
    <w:name w:val="Emphasis"/>
    <w:basedOn w:val="DefaultParagraphFont"/>
    <w:uiPriority w:val="20"/>
    <w:qFormat/>
    <w:rsid w:val="00B87D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t.danang.gov.vn/documents/20439/926799/B02-P%C4%90H.doc" TargetMode="External"/><Relationship Id="rId4" Type="http://schemas.openxmlformats.org/officeDocument/2006/relationships/hyperlink" Target="http://dost.danang.gov.vn/documents/20439/926799/B01-P%C4%90X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2016-10-26T03:44:00Z</dcterms:created>
  <dcterms:modified xsi:type="dcterms:W3CDTF">2016-10-26T03:44:00Z</dcterms:modified>
</cp:coreProperties>
</file>